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  <w:r>
        <w:rPr>
          <w:rFonts w:hint="eastAsia" w:ascii="宋体" w:hAnsi="宋体" w:eastAsia="宋体" w:cs="宋体"/>
          <w:b/>
          <w:color w:val="000000"/>
          <w:kern w:val="0"/>
          <w:sz w:val="30"/>
          <w:szCs w:val="30"/>
          <w:lang w:val="en-US" w:eastAsia="zh-CN" w:bidi="ar"/>
        </w:rPr>
        <w:t>使用奥蓝系统评定、报送奖学金和先进个人的操作流程说明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color w:val="FF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color w:val="FF0000"/>
          <w:kern w:val="0"/>
          <w:sz w:val="24"/>
          <w:szCs w:val="24"/>
          <w:lang w:val="en-US" w:eastAsia="zh-CN" w:bidi="ar"/>
        </w:rPr>
        <w:t>注意先选择学期：选择2018-2019学年的第2学期！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ascii="ChromeSansMM" w:hAnsi="ChromeSansMM" w:eastAsia="ChromeSansMM" w:cs="ChromeSansMM"/>
          <w:color w:val="000000"/>
          <w:kern w:val="0"/>
          <w:sz w:val="8"/>
          <w:szCs w:val="8"/>
          <w:lang w:val="en-US" w:eastAsia="zh-CN"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 w:bidi="ar"/>
        </w:rPr>
        <w:t>一、辅导员导出有关数据</w:t>
      </w:r>
      <w:r>
        <w:rPr>
          <w:rFonts w:ascii="ChromeSansMM" w:hAnsi="ChromeSansMM" w:eastAsia="ChromeSansMM" w:cs="ChromeSansMM"/>
          <w:color w:val="000000"/>
          <w:kern w:val="0"/>
          <w:sz w:val="8"/>
          <w:szCs w:val="8"/>
          <w:lang w:val="en-US" w:eastAsia="zh-CN" w:bidi="ar"/>
        </w:rPr>
        <w:t xml:space="preserve">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480" w:firstLineChars="20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辅导员根据综合测评情况，从奥蓝系统相关项目中将有关数据导出，excel</w:t>
      </w:r>
      <w:r>
        <w:rPr>
          <w:rFonts w:hint="default" w:ascii="ChromeSansMM" w:hAnsi="ChromeSansMM" w:eastAsia="ChromeSansMM" w:cs="ChromeSansMM"/>
          <w:color w:val="000000"/>
          <w:kern w:val="0"/>
          <w:sz w:val="8"/>
          <w:szCs w:val="8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（建议选择2003版）格式，建议采集的信息：学号、姓名、综测总分、综测排名、课程学习成绩、课程学习成绩排名、是否困难生、必修课是否挂科、体质测试是否通过、担任干部职务。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 w:bidi="ar"/>
        </w:rPr>
        <w:t>完成学校奖学金的初评工作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480" w:firstLineChars="20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辅导员依据学校奖学金的评比办法，根据同一专业和同一年级课程学习成绩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排名，按分配的名额评定相应奖学金学生和获奖等级（需统筹考虑国家奖学金、国家励志奖学金、其他类奖学金）。</w:t>
      </w:r>
    </w:p>
    <w:p>
      <w:pPr>
        <w:keepNext w:val="0"/>
        <w:keepLines w:val="0"/>
        <w:widowControl/>
        <w:suppressLineNumbers w:val="0"/>
        <w:ind w:firstLine="482" w:firstLineChars="200"/>
        <w:jc w:val="left"/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 w:bidi="ar"/>
        </w:rPr>
        <w:t>注：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在初步评定奖学金名单时，请务必逐条核对学生是否符合相应类别的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奖学金评定条件。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 w:bidi="ar"/>
        </w:rPr>
        <w:t>先进个人评定方式（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根据同一专业和同一年级综合评测成绩排名，对照先进个人评定条件按分配的名额评定相应奖励</w:t>
      </w: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 w:bidi="ar"/>
        </w:rPr>
        <w:t>。)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 w:bidi="ar"/>
        </w:rPr>
        <w:t>导入奥蓝系统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 w:firstLine="480" w:firstLineChars="20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通过学院公示等环节后，需将确定的奖学金名单录入奥蓝系统。可以通过导入方式（采集学号、姓名、等级、金额），也可以通过手工录入方式，“金额”是根据录入的等级，自动生成的。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 w:bidi="ar"/>
        </w:rPr>
        <w:t>先进个人评定方式（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采集学号、姓名、担任干部职务、主要事迹、班级意见、学院意见</w:t>
      </w: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 w:bidi="ar"/>
        </w:rPr>
        <w:t>）同上。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 w:bidi="ar"/>
        </w:rPr>
        <w:t>注意：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1.“三好学生标兵”必须为当学年的国家奖学金、励志奖学金、校长奖学金或一等奖学金的获得者。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2.三好学生标兵不超学生总数1%，三好不超总数30%，优干不超8%（兼评不占名额）。长望学院三好学生标兵不超过学生总数2%，三好不超过总数的60%，优干不超过16%（兼评不占名额）。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3.优干名单在录入奥蓝系统时，切记有兼评的一定在备注栏中填上“兼评”，否则会出现超比例情况无法通过审核。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 w:bidi="ar"/>
        </w:rPr>
        <w:t>四、审核（学院用户操作）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以审核学校奖学金为例： 学院用户登录奥蓝系统—学生管理—奖学金——学校奖学金——浏览——审核——点击审核条件“奖学金审核”——开始审核——对审核结果进行处理。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 w:bidi="ar"/>
        </w:rPr>
        <w:t xml:space="preserve">五、报送材料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《学校奖学金报表》《三好学生标兵报表》《三好学生报表》《优秀学生干</w:t>
      </w:r>
      <w:r>
        <w:rPr>
          <w:rFonts w:ascii="ChromeSansMM" w:hAnsi="ChromeSansMM" w:eastAsia="ChromeSansMM" w:cs="ChromeSansMM"/>
          <w:color w:val="000000"/>
          <w:kern w:val="0"/>
          <w:sz w:val="8"/>
          <w:szCs w:val="8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部报表》均通过奥蓝系统导出，导出报表后，需在报表最上端插入两行，一行为“XX学院2018-2019学年学校奖学金（或三好学生标兵、三好学生、优秀学生干部）评定报表”，另一行为“领导签字：”。经学院分管学生工作领导审核签字并加盖学院公章后报教育管理科。《先进班集体审批表》可在奥蓝系统“文档资料”中下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hromeSansM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2B3FFB5"/>
    <w:multiLevelType w:val="singleLevel"/>
    <w:tmpl w:val="E2B3FFB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4F53A2"/>
    <w:rsid w:val="30D70917"/>
    <w:rsid w:val="354F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2019-09-23T01:20:00Z</dcterms:created>
  <dc:creator>胖胖</dc:creator>
  <cp:lastModifiedBy>胖胖</cp:lastModifiedBy>
  <dcterms:modified xsi:type="dcterms:W3CDTF">2019-09-23T07:48:16Z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